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68" w:rsidRDefault="00C22C68" w:rsidP="00C22C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C22C68" w:rsidRDefault="00C22C68" w:rsidP="00C22C68">
      <w:pPr>
        <w:ind w:firstLineChars="1050" w:firstLine="2520"/>
        <w:rPr>
          <w:rFonts w:eastAsia="华文中宋"/>
          <w:sz w:val="24"/>
        </w:rPr>
      </w:pPr>
      <w:r>
        <w:rPr>
          <w:rFonts w:eastAsia="华文中宋"/>
          <w:sz w:val="24"/>
        </w:rPr>
        <w:t xml:space="preserve">                                     </w:t>
      </w:r>
    </w:p>
    <w:p w:rsidR="00C22C68" w:rsidRDefault="00C22C68" w:rsidP="00C22C68">
      <w:pPr>
        <w:pStyle w:val="a5"/>
        <w:spacing w:line="700" w:lineRule="exact"/>
        <w:ind w:left="0" w:firstLine="0"/>
        <w:jc w:val="center"/>
        <w:rPr>
          <w:rFonts w:eastAsia="黑体"/>
          <w:sz w:val="44"/>
          <w:szCs w:val="44"/>
        </w:rPr>
      </w:pPr>
    </w:p>
    <w:p w:rsidR="00C22C68" w:rsidRDefault="00C22C68" w:rsidP="00C22C68">
      <w:pPr>
        <w:pStyle w:val="a5"/>
        <w:spacing w:line="700" w:lineRule="exact"/>
        <w:ind w:left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2023年扬州市优质工程奖“琼花杯”申报表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32"/>
        </w:rPr>
        <w:t>申报奖项类别</w:t>
      </w:r>
      <w:r>
        <w:rPr>
          <w:rFonts w:ascii="黑体" w:eastAsia="黑体" w:hAnsi="黑体"/>
          <w:sz w:val="32"/>
        </w:rPr>
        <w:t xml:space="preserve">        </w:t>
      </w:r>
      <w:r>
        <w:rPr>
          <w:rFonts w:ascii="黑体" w:eastAsia="黑体" w:hAnsi="黑体" w:hint="eastAsia"/>
          <w:sz w:val="24"/>
        </w:rPr>
        <w:t>综合项目：□房屋建筑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 □市政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□园林</w:t>
      </w:r>
      <w:r>
        <w:rPr>
          <w:rFonts w:ascii="黑体" w:eastAsia="黑体" w:hAnsi="黑体"/>
          <w:sz w:val="24"/>
        </w:rPr>
        <w:t xml:space="preserve">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600" w:lineRule="exact"/>
        <w:ind w:firstLineChars="1850" w:firstLine="44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□交通 □水利 □电力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□通信</w:t>
      </w:r>
      <w:r>
        <w:rPr>
          <w:rFonts w:ascii="黑体" w:eastAsia="黑体" w:hAnsi="黑体"/>
          <w:sz w:val="24"/>
        </w:rPr>
        <w:t xml:space="preserve">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                         </w:t>
      </w:r>
      <w:r>
        <w:rPr>
          <w:rFonts w:ascii="黑体" w:eastAsia="黑体" w:hAnsi="黑体" w:hint="eastAsia"/>
          <w:sz w:val="24"/>
        </w:rPr>
        <w:t>专业项目：□装饰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□安装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□钢结构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□照明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600" w:lineRule="exact"/>
        <w:ind w:firstLineChars="1354" w:firstLine="325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专项项目：□装配式建筑  □城市更新 □全过程咨询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</w:rPr>
      </w:pPr>
      <w:r>
        <w:rPr>
          <w:rFonts w:ascii="黑体" w:eastAsia="黑体" w:hAnsi="黑体" w:hint="eastAsia"/>
          <w:sz w:val="32"/>
        </w:rPr>
        <w:t>申报工程名称</w:t>
      </w:r>
      <w:r>
        <w:rPr>
          <w:rFonts w:ascii="黑体" w:eastAsia="黑体" w:hAnsi="黑体"/>
          <w:sz w:val="32"/>
        </w:rPr>
        <w:t>(</w:t>
      </w:r>
      <w:r>
        <w:rPr>
          <w:rFonts w:ascii="黑体" w:eastAsia="黑体" w:hAnsi="黑体" w:hint="eastAsia"/>
          <w:sz w:val="32"/>
        </w:rPr>
        <w:t>全称</w:t>
      </w:r>
      <w:r>
        <w:rPr>
          <w:rFonts w:ascii="黑体" w:eastAsia="黑体" w:hAnsi="黑体"/>
          <w:sz w:val="32"/>
        </w:rPr>
        <w:t xml:space="preserve">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申报单位名称</w:t>
      </w:r>
      <w:r>
        <w:rPr>
          <w:rFonts w:ascii="黑体" w:eastAsia="黑体" w:hAnsi="黑体"/>
          <w:sz w:val="32"/>
        </w:rPr>
        <w:t>(</w:t>
      </w:r>
      <w:r>
        <w:rPr>
          <w:rFonts w:ascii="黑体" w:eastAsia="黑体" w:hAnsi="黑体" w:hint="eastAsia"/>
          <w:sz w:val="32"/>
        </w:rPr>
        <w:t>全称</w:t>
      </w:r>
      <w:r>
        <w:rPr>
          <w:rFonts w:ascii="黑体" w:eastAsia="黑体" w:hAnsi="黑体"/>
          <w:sz w:val="32"/>
        </w:rPr>
        <w:t xml:space="preserve">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申报日期</w:t>
      </w:r>
      <w:r>
        <w:rPr>
          <w:rFonts w:ascii="黑体" w:eastAsia="黑体" w:hAnsi="黑体"/>
          <w:spacing w:val="30"/>
          <w:sz w:val="32"/>
          <w:szCs w:val="32"/>
        </w:rPr>
        <w:t xml:space="preserve">        </w:t>
      </w:r>
      <w:r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申报单位联系人姓名</w:t>
      </w:r>
      <w:r>
        <w:rPr>
          <w:rFonts w:ascii="黑体" w:eastAsia="黑体" w:hAnsi="黑体"/>
          <w:spacing w:val="34"/>
          <w:sz w:val="32"/>
        </w:rPr>
        <w:t xml:space="preserve"> </w:t>
      </w:r>
      <w:r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:rsidR="00C22C68" w:rsidRDefault="00C22C68" w:rsidP="00C22C68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申报单位联系电话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pacing w:val="16"/>
          <w:sz w:val="32"/>
        </w:rPr>
        <w:t xml:space="preserve"> </w:t>
      </w:r>
      <w:r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:rsidR="00C22C68" w:rsidRDefault="00C22C68" w:rsidP="00C22C68">
      <w:pPr>
        <w:spacing w:line="700" w:lineRule="exact"/>
        <w:rPr>
          <w:rFonts w:eastAsia="华文中宋"/>
          <w:sz w:val="36"/>
          <w:szCs w:val="36"/>
        </w:rPr>
      </w:pPr>
    </w:p>
    <w:p w:rsidR="00C22C68" w:rsidRDefault="00C22C68" w:rsidP="00C22C68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扬州市住房和城乡建设局制</w:t>
      </w:r>
    </w:p>
    <w:p w:rsidR="00C22C68" w:rsidRDefault="00C22C68" w:rsidP="00C22C68">
      <w:pPr>
        <w:spacing w:line="600" w:lineRule="exact"/>
        <w:rPr>
          <w:rFonts w:ascii="黑体" w:eastAsia="黑体" w:hAnsi="黑体"/>
          <w:spacing w:val="20"/>
          <w:sz w:val="36"/>
          <w:szCs w:val="36"/>
        </w:rPr>
      </w:pPr>
    </w:p>
    <w:p w:rsidR="00C22C68" w:rsidRDefault="00C22C68" w:rsidP="00C22C68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p w:rsidR="00C22C68" w:rsidRDefault="00C22C68" w:rsidP="00C22C68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>
        <w:rPr>
          <w:rFonts w:ascii="黑体" w:eastAsia="黑体" w:hAnsi="黑体" w:hint="eastAsia"/>
          <w:spacing w:val="20"/>
          <w:sz w:val="36"/>
          <w:szCs w:val="36"/>
        </w:rPr>
        <w:t>申报单位承诺书</w:t>
      </w:r>
    </w:p>
    <w:p w:rsidR="00C22C68" w:rsidRDefault="00C22C68" w:rsidP="00C22C68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"/>
        <w:gridCol w:w="1593"/>
        <w:gridCol w:w="401"/>
        <w:gridCol w:w="1407"/>
        <w:gridCol w:w="95"/>
        <w:gridCol w:w="900"/>
        <w:gridCol w:w="813"/>
        <w:gridCol w:w="445"/>
        <w:gridCol w:w="894"/>
        <w:gridCol w:w="471"/>
        <w:gridCol w:w="1501"/>
        <w:gridCol w:w="307"/>
      </w:tblGrid>
      <w:tr w:rsidR="00C22C68" w:rsidTr="005E0499">
        <w:trPr>
          <w:gridBefore w:val="1"/>
          <w:gridAfter w:val="1"/>
          <w:wBefore w:w="212" w:type="dxa"/>
          <w:wAfter w:w="307" w:type="dxa"/>
          <w:trHeight w:val="10338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本人</w:t>
            </w:r>
            <w:r>
              <w:rPr>
                <w:rFonts w:eastAsia="仿宋_GB2312"/>
                <w:sz w:val="32"/>
                <w:u w:val="single"/>
              </w:rPr>
              <w:t xml:space="preserve">             </w:t>
            </w:r>
            <w:r>
              <w:rPr>
                <w:rFonts w:eastAsia="仿宋_GB2312" w:hint="eastAsia"/>
                <w:sz w:val="32"/>
              </w:rPr>
              <w:t>（法定代表人），郑重</w:t>
            </w:r>
            <w:r>
              <w:rPr>
                <w:rFonts w:eastAsia="仿宋_GB2312" w:hint="eastAsia"/>
                <w:sz w:val="32"/>
                <w:szCs w:val="32"/>
              </w:rPr>
              <w:t>承诺</w:t>
            </w:r>
            <w:r>
              <w:rPr>
                <w:rFonts w:eastAsia="仿宋_GB2312" w:hint="eastAsia"/>
                <w:sz w:val="32"/>
              </w:rPr>
              <w:t>：</w:t>
            </w: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本企业在扬州市优质工程奖创建过程中，</w:t>
            </w:r>
            <w:r>
              <w:rPr>
                <w:rFonts w:eastAsia="仿宋_GB2312" w:hint="eastAsia"/>
                <w:sz w:val="32"/>
                <w:szCs w:val="32"/>
              </w:rPr>
              <w:t>严格遵守有关法律法规的要求，全面履行各项应尽义务，自觉接受住房城乡建设行政主管部门的监管。</w:t>
            </w:r>
            <w:r>
              <w:rPr>
                <w:rFonts w:eastAsia="仿宋_GB2312" w:hint="eastAsia"/>
                <w:sz w:val="32"/>
              </w:rPr>
              <w:t>对报送的《</w:t>
            </w:r>
            <w:r>
              <w:rPr>
                <w:rFonts w:eastAsia="仿宋_GB2312" w:hint="eastAsia"/>
                <w:sz w:val="32"/>
              </w:rPr>
              <w:t>2023</w:t>
            </w:r>
            <w:r>
              <w:rPr>
                <w:rFonts w:eastAsia="仿宋_GB2312" w:hint="eastAsia"/>
                <w:sz w:val="32"/>
              </w:rPr>
              <w:t>年扬州市优质工程奖“琼花杯”申报表》以及评选资料的全部数据和内容的真实性负责。我们深知提供虚假资料是严重的违法违规行为，此次提供的资料如有虚假，本人及本企业愿接受行政主管部门及其他相关部门</w:t>
            </w:r>
            <w:r>
              <w:rPr>
                <w:rFonts w:ascii="仿宋_GB2312" w:eastAsia="仿宋_GB2312" w:hint="eastAsia"/>
                <w:sz w:val="32"/>
              </w:rPr>
              <w:t>依据有关法律、法规和琼花杯评选办法给予的处罚。</w:t>
            </w: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 w:hint="eastAsia"/>
                <w:sz w:val="32"/>
              </w:rPr>
              <w:t>企业法定代表人：（签字）</w:t>
            </w: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C22C68" w:rsidRDefault="00C22C68" w:rsidP="005E0499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 w:hint="eastAsia"/>
                <w:sz w:val="32"/>
              </w:rPr>
              <w:t>（单位公章）</w:t>
            </w:r>
          </w:p>
          <w:p w:rsidR="00C22C68" w:rsidRDefault="00C22C68" w:rsidP="005E0499"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lastRenderedPageBreak/>
              <w:t xml:space="preserve">                   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日</w:t>
            </w:r>
          </w:p>
          <w:p w:rsidR="00C22C68" w:rsidRDefault="00C22C68" w:rsidP="005E0499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925"/>
        </w:trPr>
        <w:tc>
          <w:tcPr>
            <w:tcW w:w="903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22C68" w:rsidRDefault="00C22C68" w:rsidP="005E0499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申报项目基本情况（通用）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spacing w:val="40"/>
                <w:sz w:val="32"/>
              </w:rPr>
            </w:pPr>
            <w:r>
              <w:rPr>
                <w:rFonts w:eastAsia="仿宋_GB2312" w:hint="eastAsia"/>
                <w:sz w:val="28"/>
              </w:rPr>
              <w:t>工程名称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工程地点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结构类型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建筑面积</w:t>
            </w:r>
            <w:r>
              <w:rPr>
                <w:rFonts w:eastAsia="仿宋_GB2312"/>
                <w:sz w:val="28"/>
              </w:rPr>
              <w:t xml:space="preserve">   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ascii="仿宋_GB2312" w:hAnsi="宋体" w:hint="eastAsia"/>
                <w:sz w:val="24"/>
              </w:rPr>
              <w:t>㎡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层数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长度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工程总造价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万元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资质等级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本工程承担任务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开工日期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竣工日期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82"/>
        </w:trPr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eastAsia="仿宋_GB2312" w:hint="eastAsia"/>
                <w:sz w:val="28"/>
              </w:rPr>
              <w:t>承发包方式</w:t>
            </w:r>
          </w:p>
        </w:tc>
        <w:tc>
          <w:tcPr>
            <w:tcW w:w="68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ind w:firstLineChars="100" w:firstLine="210"/>
              <w:rPr>
                <w:rFonts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1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建设单位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施工参建单位（一）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施工参建单位（二）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12"/>
        </w:trPr>
        <w:tc>
          <w:tcPr>
            <w:tcW w:w="1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项目主要</w:t>
            </w:r>
          </w:p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完成人员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参建主体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承担主要工作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12"/>
        </w:trPr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12"/>
        </w:trPr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项目经理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0"/>
        </w:trPr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施工参建单位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项目经理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14"/>
        </w:trPr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施工参建单位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项目经理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13"/>
        </w:trPr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监理单位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总监理工程师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22C68" w:rsidRDefault="00C22C68" w:rsidP="00C22C68">
      <w:pPr>
        <w:spacing w:line="600" w:lineRule="exact"/>
        <w:rPr>
          <w:sz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C22C68" w:rsidTr="005E0499">
        <w:trPr>
          <w:cantSplit/>
          <w:trHeight w:val="1392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C68" w:rsidRDefault="00C22C68" w:rsidP="005E0499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申报施工企业法定代表人签字：</w:t>
            </w:r>
          </w:p>
          <w:p w:rsidR="00C22C68" w:rsidRDefault="00C22C68" w:rsidP="005E0499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50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117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监理单位意见：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265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建设单位（使用单位）意见：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ind w:firstLineChars="2045" w:firstLine="572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147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工程所在地质量监督部门意见：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3385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县(市、区)行政主管部门或市级行业管理部门意见：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C22C68" w:rsidRDefault="00C22C68" w:rsidP="005E0499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ind w:firstLineChars="2100" w:firstLine="58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C22C68" w:rsidRDefault="00C22C68" w:rsidP="00C22C68">
      <w:pPr>
        <w:rPr>
          <w:sz w:val="28"/>
        </w:rPr>
      </w:pPr>
    </w:p>
    <w:p w:rsidR="00C22C68" w:rsidRDefault="00C22C68" w:rsidP="00C22C68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05"/>
        <w:gridCol w:w="401"/>
        <w:gridCol w:w="1407"/>
        <w:gridCol w:w="95"/>
        <w:gridCol w:w="900"/>
        <w:gridCol w:w="813"/>
        <w:gridCol w:w="445"/>
        <w:gridCol w:w="894"/>
        <w:gridCol w:w="471"/>
        <w:gridCol w:w="1808"/>
      </w:tblGrid>
      <w:tr w:rsidR="00C22C68" w:rsidTr="005E0499">
        <w:trPr>
          <w:cantSplit/>
          <w:trHeight w:val="925"/>
        </w:trPr>
        <w:tc>
          <w:tcPr>
            <w:tcW w:w="903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22C68" w:rsidRDefault="00C22C68" w:rsidP="005E0499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申报项目基本情况（仅适用于全过程工程咨询）</w:t>
            </w:r>
          </w:p>
        </w:tc>
      </w:tr>
      <w:tr w:rsidR="00C22C68" w:rsidTr="005E0499">
        <w:trPr>
          <w:cantSplit/>
          <w:trHeight w:val="6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spacing w:val="40"/>
                <w:sz w:val="32"/>
              </w:rPr>
            </w:pPr>
            <w:r>
              <w:rPr>
                <w:rFonts w:eastAsia="仿宋_GB2312" w:hint="eastAsia"/>
                <w:sz w:val="28"/>
              </w:rPr>
              <w:t>工程名称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工程地点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6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结构类型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6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建筑面积</w:t>
            </w:r>
            <w:r>
              <w:rPr>
                <w:rFonts w:eastAsia="仿宋_GB2312"/>
                <w:sz w:val="28"/>
              </w:rPr>
              <w:t xml:space="preserve">    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ascii="仿宋_GB2312" w:hAnsi="宋体" w:hint="eastAsia"/>
                <w:sz w:val="24"/>
              </w:rPr>
              <w:t>㎡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层数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长度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6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工程总造价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万元</w:t>
            </w:r>
          </w:p>
        </w:tc>
      </w:tr>
      <w:tr w:rsidR="00C22C68" w:rsidTr="005E0499">
        <w:trPr>
          <w:cantSplit/>
          <w:trHeight w:val="6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资质等级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全过程工程咨询单位（含联合体）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全过程工程咨询参与单位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如全过程工程咨询业务由一家单位或联合体完成的，则该栏不填</w:t>
            </w: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勘察单位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如勘察包含在全过程工程咨询服务合同范围内，则该栏不填</w:t>
            </w: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设计单位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如设计包含在全过程工程咨询服务合同范围内，则该栏不填</w:t>
            </w: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如监理包含在全过程工程咨询服务合同范围内，则该栏不填</w:t>
            </w:r>
          </w:p>
        </w:tc>
      </w:tr>
      <w:tr w:rsidR="00C22C68" w:rsidTr="005E0499">
        <w:trPr>
          <w:cantSplit/>
          <w:trHeight w:val="56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开工日期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竣工日期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C22C68" w:rsidTr="005E0499">
        <w:trPr>
          <w:cantSplit/>
          <w:trHeight w:val="682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eastAsia="仿宋_GB2312" w:hint="eastAsia"/>
                <w:sz w:val="28"/>
              </w:rPr>
              <w:t>承发包方式</w:t>
            </w:r>
          </w:p>
        </w:tc>
        <w:tc>
          <w:tcPr>
            <w:tcW w:w="683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ind w:firstLineChars="100" w:firstLine="210"/>
              <w:rPr>
                <w:rFonts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□  </w:t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C22C68" w:rsidTr="005E0499">
        <w:trPr>
          <w:cantSplit/>
          <w:trHeight w:val="202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 xml:space="preserve"> </w:t>
            </w:r>
            <w:r>
              <w:rPr>
                <w:rFonts w:eastAsia="仿宋_GB2312" w:hint="eastAsia"/>
                <w:sz w:val="28"/>
              </w:rPr>
              <w:t>建设单位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全过程工程咨询单位（含联合体）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全过程工程咨询参与单位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C22C68" w:rsidRDefault="00C22C68" w:rsidP="005E0499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612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项目主要</w:t>
            </w:r>
          </w:p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完成人员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参建主体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承担主要工作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</w:tr>
      <w:tr w:rsidR="00C22C68" w:rsidTr="005E0499">
        <w:trPr>
          <w:cantSplit/>
          <w:trHeight w:val="970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675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全过程工程咨询单位（含联合体）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724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692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全过程工程咨询参与单位</w:t>
            </w:r>
            <w:r>
              <w:rPr>
                <w:rFonts w:eastAsia="仿宋_GB2312" w:hint="eastAsia"/>
                <w:szCs w:val="21"/>
              </w:rPr>
              <w:t>（如全过程工程咨询业务由一家单位或联合体完成的，则该栏不填）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773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735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724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125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施工承建单位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项目经理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22C68" w:rsidTr="005E0499">
        <w:trPr>
          <w:cantSplit/>
          <w:trHeight w:val="613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监理单位</w:t>
            </w:r>
            <w:r>
              <w:rPr>
                <w:rFonts w:eastAsia="仿宋_GB2312" w:hint="eastAsia"/>
                <w:szCs w:val="21"/>
              </w:rPr>
              <w:t>（如全过程工程咨</w:t>
            </w:r>
          </w:p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询服务合同中包含监理业务，则该部分内容不填）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总监理工程师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2C68" w:rsidRDefault="00C22C68" w:rsidP="005E0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22C68" w:rsidRDefault="00C22C68" w:rsidP="00C22C68">
      <w:pPr>
        <w:spacing w:line="600" w:lineRule="exact"/>
        <w:rPr>
          <w:sz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C22C68" w:rsidTr="005E0499">
        <w:trPr>
          <w:cantSplit/>
          <w:trHeight w:val="1392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C68" w:rsidRDefault="00C22C68" w:rsidP="005E0499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全过程工程咨询单位（含联合体）法定代表人签字：</w:t>
            </w:r>
          </w:p>
          <w:p w:rsidR="00C22C68" w:rsidRDefault="00C22C68" w:rsidP="005E0499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50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117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>监理单位意见（如全过程工程咨询服务合同中包含监理业务，则该部分内容不填）：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265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建设单位（使用单位）意见：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ind w:firstLineChars="2045" w:firstLine="572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2147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工程所在地质量监督部门意见：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C22C68" w:rsidTr="005E0499">
        <w:trPr>
          <w:cantSplit/>
          <w:trHeight w:val="3385"/>
        </w:trPr>
        <w:tc>
          <w:tcPr>
            <w:tcW w:w="9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68" w:rsidRDefault="00C22C68" w:rsidP="005E0499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县(市、区)行政主管部门或市级行业管理部门意见：</w:t>
            </w: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C22C68" w:rsidRDefault="00C22C68" w:rsidP="005E0499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C22C68" w:rsidRDefault="00C22C68" w:rsidP="005E0499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</w:p>
          <w:p w:rsidR="00C22C68" w:rsidRDefault="00C22C68" w:rsidP="005E0499">
            <w:pPr>
              <w:spacing w:line="440" w:lineRule="exact"/>
              <w:ind w:firstLineChars="2100" w:firstLine="58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C22C68" w:rsidRDefault="00C22C68" w:rsidP="00C22C68">
      <w:pPr>
        <w:rPr>
          <w:sz w:val="28"/>
        </w:rPr>
      </w:pPr>
    </w:p>
    <w:p w:rsidR="00C22C68" w:rsidRDefault="00C22C68" w:rsidP="00C22C68">
      <w:bookmarkStart w:id="0" w:name="_GoBack"/>
      <w:bookmarkEnd w:id="0"/>
    </w:p>
    <w:sectPr w:rsidR="00C2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CC" w:rsidRDefault="00925ACC" w:rsidP="00C22C68">
      <w:r>
        <w:separator/>
      </w:r>
    </w:p>
  </w:endnote>
  <w:endnote w:type="continuationSeparator" w:id="0">
    <w:p w:rsidR="00925ACC" w:rsidRDefault="00925ACC" w:rsidP="00C2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CC" w:rsidRDefault="00925ACC" w:rsidP="00C22C68">
      <w:r>
        <w:separator/>
      </w:r>
    </w:p>
  </w:footnote>
  <w:footnote w:type="continuationSeparator" w:id="0">
    <w:p w:rsidR="00925ACC" w:rsidRDefault="00925ACC" w:rsidP="00C2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01"/>
    <w:rsid w:val="00013CA0"/>
    <w:rsid w:val="00064F01"/>
    <w:rsid w:val="00925ACC"/>
    <w:rsid w:val="00B27E4C"/>
    <w:rsid w:val="00C22C68"/>
    <w:rsid w:val="00E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8EDBA-0953-4563-A552-9C95CAA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C68"/>
    <w:rPr>
      <w:sz w:val="18"/>
      <w:szCs w:val="18"/>
    </w:rPr>
  </w:style>
  <w:style w:type="paragraph" w:customStyle="1" w:styleId="a5">
    <w:name w:val="正文文字缩进"/>
    <w:basedOn w:val="a"/>
    <w:next w:val="a"/>
    <w:rsid w:val="00C22C68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2023-11-09T07:05:00Z</dcterms:created>
  <dcterms:modified xsi:type="dcterms:W3CDTF">2023-11-09T07:16:00Z</dcterms:modified>
</cp:coreProperties>
</file>